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14DC8941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760478">
        <w:rPr>
          <w:rFonts w:ascii="Times New Roman" w:hAnsi="Times New Roman" w:cs="Times New Roman"/>
          <w:b/>
          <w:sz w:val="28"/>
          <w:szCs w:val="28"/>
        </w:rPr>
        <w:t>апрель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C22A83">
        <w:rPr>
          <w:rFonts w:ascii="Times New Roman" w:hAnsi="Times New Roman" w:cs="Times New Roman"/>
          <w:b/>
          <w:sz w:val="28"/>
          <w:szCs w:val="28"/>
        </w:rPr>
        <w:t>2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2F0AD062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760478">
        <w:rPr>
          <w:rFonts w:ascii="Times New Roman" w:hAnsi="Times New Roman" w:cs="Times New Roman"/>
          <w:sz w:val="28"/>
          <w:szCs w:val="28"/>
        </w:rPr>
        <w:t>апрель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C22A83">
        <w:rPr>
          <w:rFonts w:ascii="Times New Roman" w:hAnsi="Times New Roman" w:cs="Times New Roman"/>
          <w:sz w:val="28"/>
          <w:szCs w:val="28"/>
        </w:rPr>
        <w:t>2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046EBE71" w14:textId="7A321CC7" w:rsidR="008337D2" w:rsidRDefault="00760478" w:rsidP="0083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337D2">
        <w:rPr>
          <w:rFonts w:ascii="Times New Roman" w:hAnsi="Times New Roman" w:cs="Times New Roman"/>
          <w:sz w:val="28"/>
          <w:szCs w:val="28"/>
        </w:rPr>
        <w:t xml:space="preserve"> 2022 года состоялось с</w:t>
      </w:r>
      <w:r w:rsidR="008337D2" w:rsidRPr="008337D2">
        <w:rPr>
          <w:rFonts w:ascii="Times New Roman" w:hAnsi="Times New Roman" w:cs="Times New Roman"/>
          <w:sz w:val="28"/>
          <w:szCs w:val="28"/>
        </w:rPr>
        <w:t>овещание при директоре</w:t>
      </w:r>
      <w:r w:rsidR="008337D2">
        <w:rPr>
          <w:rFonts w:ascii="Times New Roman" w:hAnsi="Times New Roman" w:cs="Times New Roman"/>
          <w:sz w:val="28"/>
          <w:szCs w:val="28"/>
        </w:rPr>
        <w:t xml:space="preserve"> с заслушиванием вопросов о</w:t>
      </w:r>
      <w:r w:rsidR="008337D2" w:rsidRPr="008337D2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итогах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КПЗ; анализ сайтов учреждений специального образования области; соблюдение норм и правил охраны труда, противопожарной безопасности, санитарно-гигиенического режима при организации работы в центре; анализ работы по обращениям граждан за 1 квартал; о подготовке к областному инклюзивному творческому фестивалю «Вместе мы сможем больше»</w:t>
      </w:r>
      <w:r w:rsidR="008337D2">
        <w:rPr>
          <w:rFonts w:ascii="Times New Roman" w:hAnsi="Times New Roman" w:cs="Times New Roman"/>
          <w:sz w:val="28"/>
          <w:szCs w:val="28"/>
        </w:rPr>
        <w:t xml:space="preserve">, итоги работы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8337D2">
        <w:rPr>
          <w:rFonts w:ascii="Times New Roman" w:hAnsi="Times New Roman" w:cs="Times New Roman"/>
          <w:sz w:val="28"/>
          <w:szCs w:val="28"/>
        </w:rPr>
        <w:t>, п</w:t>
      </w:r>
      <w:r w:rsidR="008337D2" w:rsidRPr="008337D2">
        <w:rPr>
          <w:rFonts w:ascii="Times New Roman" w:hAnsi="Times New Roman" w:cs="Times New Roman"/>
          <w:sz w:val="28"/>
          <w:szCs w:val="28"/>
        </w:rPr>
        <w:t xml:space="preserve">лан работы на </w:t>
      </w:r>
      <w:r w:rsidR="00603CB9">
        <w:rPr>
          <w:rFonts w:ascii="Times New Roman" w:hAnsi="Times New Roman" w:cs="Times New Roman"/>
          <w:sz w:val="28"/>
          <w:szCs w:val="28"/>
        </w:rPr>
        <w:t>апрель</w:t>
      </w:r>
      <w:r w:rsidR="008337D2" w:rsidRPr="008337D2">
        <w:rPr>
          <w:rFonts w:ascii="Times New Roman" w:hAnsi="Times New Roman" w:cs="Times New Roman"/>
          <w:sz w:val="28"/>
          <w:szCs w:val="28"/>
        </w:rPr>
        <w:t>.</w:t>
      </w:r>
    </w:p>
    <w:p w14:paraId="271D8044" w14:textId="3F5036C7" w:rsidR="00A95541" w:rsidRDefault="000B6EA5" w:rsidP="0083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="00A9554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C82BD0">
        <w:rPr>
          <w:rFonts w:ascii="Times New Roman" w:hAnsi="Times New Roman" w:cs="Times New Roman"/>
          <w:sz w:val="28"/>
          <w:szCs w:val="28"/>
        </w:rPr>
        <w:t xml:space="preserve">Жук Татьяна Васильевна, директор ГУО «Брестский областной центр коррекционно-развивающего обучения и реабилитации» </w:t>
      </w:r>
      <w:r w:rsidR="00A95541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A95541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и </w:t>
      </w:r>
      <w:proofErr w:type="spellStart"/>
      <w:r w:rsidR="00A95541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="00A95541"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 </w:t>
      </w:r>
      <w:r w:rsidR="00A95541"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A95541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A95541" w:rsidRPr="002440EB">
        <w:rPr>
          <w:rFonts w:ascii="Times New Roman" w:hAnsi="Times New Roman" w:cs="Times New Roman"/>
          <w:sz w:val="28"/>
          <w:szCs w:val="28"/>
        </w:rPr>
        <w:t xml:space="preserve">педагогический онлайн консилиум </w:t>
      </w:r>
      <w:r>
        <w:rPr>
          <w:rFonts w:ascii="Times New Roman" w:hAnsi="Times New Roman" w:cs="Times New Roman"/>
          <w:sz w:val="28"/>
          <w:szCs w:val="28"/>
        </w:rPr>
        <w:t xml:space="preserve">директоров и </w:t>
      </w:r>
      <w:r w:rsidR="00A95541" w:rsidRPr="002440EB">
        <w:rPr>
          <w:rFonts w:ascii="Times New Roman" w:hAnsi="Times New Roman" w:cs="Times New Roman"/>
          <w:sz w:val="28"/>
          <w:szCs w:val="28"/>
        </w:rPr>
        <w:t xml:space="preserve">заместителей директоров </w:t>
      </w:r>
      <w:proofErr w:type="spellStart"/>
      <w:r w:rsidR="00A95541"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95541"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</w:t>
      </w:r>
      <w:r w:rsidR="00A95541">
        <w:rPr>
          <w:rFonts w:ascii="Times New Roman" w:hAnsi="Times New Roman" w:cs="Times New Roman"/>
          <w:sz w:val="28"/>
          <w:szCs w:val="28"/>
        </w:rPr>
        <w:t xml:space="preserve">зовательного процесса в </w:t>
      </w:r>
      <w:proofErr w:type="spellStart"/>
      <w:r w:rsidR="00A95541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9554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онлайн консилиуме 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обратилась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Плескацевич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заведующий сектором охраны детства </w:t>
      </w:r>
      <w:r w:rsidR="007528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управления по образованию Брестского облисполкома</w:t>
      </w:r>
      <w:r w:rsidR="007528DA">
        <w:rPr>
          <w:rFonts w:ascii="Times New Roman" w:hAnsi="Times New Roman" w:cs="Times New Roman"/>
          <w:sz w:val="28"/>
          <w:szCs w:val="28"/>
        </w:rPr>
        <w:t xml:space="preserve"> с обсуждением актуальных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73AFB" w14:textId="7DDFE331" w:rsidR="007528DA" w:rsidRDefault="007528DA" w:rsidP="0083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DA">
        <w:rPr>
          <w:rFonts w:ascii="Times New Roman" w:hAnsi="Times New Roman" w:cs="Times New Roman"/>
          <w:sz w:val="28"/>
          <w:szCs w:val="28"/>
        </w:rPr>
        <w:t xml:space="preserve">1 апреля 2022 года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провел акцию «Я тебя понимаю», приуроченную к Международному дню распространения информации об аутизме.</w:t>
      </w:r>
    </w:p>
    <w:p w14:paraId="3078884E" w14:textId="1172C2DE" w:rsidR="001D4C04" w:rsidRDefault="001D4C04" w:rsidP="0083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по 15 апреля 2022 года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 для прохождения производственной практики 6 студентов социально-педагогического факультета УО «Брестский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специализации «Логопедия».</w:t>
      </w:r>
    </w:p>
    <w:p w14:paraId="6326F77F" w14:textId="5AFD54DB" w:rsidR="00FC694D" w:rsidRPr="00FC694D" w:rsidRDefault="007528DA" w:rsidP="00FC694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 апреля 2022 года</w:t>
      </w:r>
      <w:r w:rsidRPr="007528DA">
        <w:rPr>
          <w:rFonts w:ascii="Times New Roman" w:hAnsi="Times New Roman" w:cs="Times New Roman"/>
          <w:sz w:val="28"/>
          <w:szCs w:val="28"/>
        </w:rPr>
        <w:t xml:space="preserve">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завел страницу в </w:t>
      </w:r>
      <w:proofErr w:type="spellStart"/>
      <w:r w:rsidRPr="007528D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528DA">
          <w:rPr>
            <w:rFonts w:ascii="Times New Roman" w:hAnsi="Times New Roman" w:cs="Times New Roman"/>
            <w:color w:val="038ACC"/>
            <w:sz w:val="28"/>
            <w:u w:val="single"/>
            <w:shd w:val="clear" w:color="auto" w:fill="FFFFFF"/>
          </w:rPr>
          <w:t>https://t.me/bockroir</w:t>
        </w:r>
      </w:hyperlink>
      <w:r w:rsidRPr="007528DA">
        <w:rPr>
          <w:rFonts w:ascii="Arial" w:hAnsi="Arial" w:cs="Arial"/>
          <w:color w:val="333333"/>
          <w:sz w:val="28"/>
          <w:shd w:val="clear" w:color="auto" w:fill="FFFFFF"/>
        </w:rPr>
        <w:t> </w:t>
      </w:r>
    </w:p>
    <w:p w14:paraId="29997944" w14:textId="69FB3EA9" w:rsidR="008D27B2" w:rsidRDefault="008D27B2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2022 года администрация и специалисты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осуществили инспекционно-методический выезд в ГУО «Кобринский </w:t>
      </w:r>
      <w:r w:rsidRPr="00C82BD0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C82BD0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с целью изучения образовательной и диагностической деятельности.</w:t>
      </w:r>
    </w:p>
    <w:p w14:paraId="669FBDF2" w14:textId="5A0F839A" w:rsidR="008D27B2" w:rsidRDefault="008D27B2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2022 года администрация и специалисты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республиканском научно-методическом семинаре «Организация и содержание обучения воспитанников детских домов-интернатов для детей-инвалидов: прошлое, настоящее, будущее»</w:t>
      </w:r>
      <w:r w:rsidR="003A505B">
        <w:rPr>
          <w:rFonts w:ascii="Times New Roman" w:hAnsi="Times New Roman" w:cs="Times New Roman"/>
          <w:sz w:val="28"/>
          <w:szCs w:val="28"/>
        </w:rPr>
        <w:t>.</w:t>
      </w:r>
    </w:p>
    <w:p w14:paraId="68352669" w14:textId="2A8D1846" w:rsidR="003A505B" w:rsidRDefault="003A505B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4-8 апреля 2022 года педагог-психолог Гапанович Л.А. прошла очный (заключительный) этап курсов повышения квалификации в АПО</w:t>
      </w:r>
      <w:r w:rsidR="001243F6">
        <w:rPr>
          <w:rFonts w:ascii="Times New Roman" w:hAnsi="Times New Roman" w:cs="Times New Roman"/>
          <w:sz w:val="28"/>
          <w:szCs w:val="28"/>
        </w:rPr>
        <w:t xml:space="preserve"> по теме «Разработка и внедрение эффективных программ индивидуальной профилактической работы и коррекционно-развивающих программ»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B6E3C" w14:textId="6C27136D" w:rsidR="003A505B" w:rsidRDefault="003A505B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11-15 апреля 2022 года педагог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прошла повышение квалификации в Брестском областном институте развития образования.</w:t>
      </w:r>
    </w:p>
    <w:p w14:paraId="01694728" w14:textId="6A931D78" w:rsidR="003A505B" w:rsidRPr="003A505B" w:rsidRDefault="003A505B" w:rsidP="003A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B">
        <w:rPr>
          <w:rFonts w:ascii="Times New Roman" w:hAnsi="Times New Roman" w:cs="Times New Roman"/>
          <w:sz w:val="28"/>
          <w:szCs w:val="28"/>
        </w:rPr>
        <w:t>12 апреля 2022 года</w:t>
      </w:r>
      <w:r w:rsidRPr="003A505B">
        <w:t xml:space="preserve"> </w:t>
      </w:r>
      <w:r w:rsidRPr="003A505B">
        <w:rPr>
          <w:rFonts w:ascii="Times New Roman" w:hAnsi="Times New Roman" w:cs="Times New Roman"/>
          <w:sz w:val="28"/>
          <w:szCs w:val="28"/>
        </w:rPr>
        <w:t xml:space="preserve">Жук Т.В., директор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Pr="003A505B">
        <w:rPr>
          <w:rFonts w:ascii="Times New Roman" w:hAnsi="Times New Roman" w:cs="Times New Roman"/>
          <w:sz w:val="28"/>
          <w:szCs w:val="28"/>
        </w:rPr>
        <w:t xml:space="preserve"> приняла участие в работе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505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3A505B">
        <w:rPr>
          <w:rFonts w:ascii="Times New Roman" w:hAnsi="Times New Roman" w:cs="Times New Roman"/>
          <w:sz w:val="28"/>
          <w:szCs w:val="28"/>
        </w:rPr>
        <w:t xml:space="preserve"> онлайн выступлением «Роль центра коррекционно-развивающего обучения и реабилитации во включении ребенка с тяжелыми множественными нарушениями развития и его семьи в социум» в пленарной части международной научно-практической конференции «Дефектология и образование в наши дни: фундаментальные и прикладные исследования» ГБОУ «Кубанский государственный университет г. Краснодар, по итогам которого направлена статья в сборник материалов международной научно-практической конференции. </w:t>
      </w:r>
    </w:p>
    <w:p w14:paraId="03B0FA6A" w14:textId="0384A297" w:rsidR="003A505B" w:rsidRDefault="003A505B" w:rsidP="003A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B">
        <w:rPr>
          <w:rFonts w:ascii="Times New Roman" w:hAnsi="Times New Roman" w:cs="Times New Roman"/>
          <w:sz w:val="28"/>
          <w:szCs w:val="28"/>
        </w:rPr>
        <w:t xml:space="preserve">15 апреля 2022 г. Жук Т.В., директор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Pr="003A505B">
        <w:rPr>
          <w:rFonts w:ascii="Times New Roman" w:hAnsi="Times New Roman" w:cs="Times New Roman"/>
          <w:sz w:val="28"/>
          <w:szCs w:val="28"/>
        </w:rPr>
        <w:t xml:space="preserve"> приняла участие в работе </w:t>
      </w:r>
      <w:r w:rsidR="001243F6" w:rsidRPr="001243F6">
        <w:rPr>
          <w:rFonts w:ascii="Times New Roman" w:hAnsi="Times New Roman" w:cs="Times New Roman"/>
          <w:sz w:val="28"/>
          <w:szCs w:val="28"/>
        </w:rPr>
        <w:t xml:space="preserve">международного научно-практического семинара в УО «Брестский государственный университете имени А.С. Пушкина». </w:t>
      </w:r>
      <w:r w:rsidR="001243F6">
        <w:rPr>
          <w:rFonts w:ascii="Times New Roman" w:hAnsi="Times New Roman" w:cs="Times New Roman"/>
          <w:sz w:val="28"/>
          <w:szCs w:val="28"/>
        </w:rPr>
        <w:t>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05B">
        <w:rPr>
          <w:rFonts w:ascii="Times New Roman" w:hAnsi="Times New Roman" w:cs="Times New Roman"/>
          <w:sz w:val="28"/>
          <w:szCs w:val="28"/>
        </w:rPr>
        <w:t>выступила по теме «Инклюзивная культура будущего педагога как показатель готовности к реализации принципа инклюзии в образовании» в пленарной части международного научно-практического семинара в УО «Брестский государственный унив</w:t>
      </w:r>
      <w:r w:rsidR="001243F6">
        <w:rPr>
          <w:rFonts w:ascii="Times New Roman" w:hAnsi="Times New Roman" w:cs="Times New Roman"/>
          <w:sz w:val="28"/>
          <w:szCs w:val="28"/>
        </w:rPr>
        <w:t xml:space="preserve">ерситете имени А.С. Пушкина». </w:t>
      </w:r>
    </w:p>
    <w:p w14:paraId="28DE6E8B" w14:textId="55189385" w:rsidR="00603CB9" w:rsidRPr="003A505B" w:rsidRDefault="00603CB9" w:rsidP="003A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B">
        <w:rPr>
          <w:rFonts w:ascii="Times New Roman" w:hAnsi="Times New Roman" w:cs="Times New Roman"/>
          <w:sz w:val="28"/>
          <w:szCs w:val="28"/>
        </w:rPr>
        <w:t>Таким образом, продолжилось международное сотрудничество по обмену положительным опытом формирования инклюзивной культуры у субъектов сетевого взаимодействия в процессе образования детей с инвалидностью с регионами Российской Федерации: г. Краснодар и с Республики Беларусь.</w:t>
      </w:r>
    </w:p>
    <w:p w14:paraId="6E5EEEC4" w14:textId="7CB04F16" w:rsidR="001D4C04" w:rsidRDefault="001D4C04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2022 года администрацией и учителями-дефектологами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был осуществлен инспекционно-методический выход с целью изучения образовательного процесса в ГУО «Ясли-сад №74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ГУДО «Ясли-сад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обращениями граждан. По результатам выхода подготовлена аналитическая информация.</w:t>
      </w:r>
    </w:p>
    <w:p w14:paraId="12D7051E" w14:textId="2C21CA1C" w:rsidR="001D4C04" w:rsidRDefault="001D4C04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апреля 2022 года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был осуществлен инспекционно-методический выход с целью изучения </w:t>
      </w:r>
      <w:r w:rsidR="008D27B2">
        <w:rPr>
          <w:rFonts w:ascii="Times New Roman" w:hAnsi="Times New Roman" w:cs="Times New Roman"/>
          <w:sz w:val="28"/>
          <w:szCs w:val="28"/>
        </w:rPr>
        <w:t>диагностической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ГУ</w:t>
      </w:r>
      <w:r w:rsidR="008D27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8D27B2">
        <w:rPr>
          <w:rFonts w:ascii="Times New Roman" w:hAnsi="Times New Roman" w:cs="Times New Roman"/>
          <w:sz w:val="28"/>
          <w:szCs w:val="28"/>
        </w:rPr>
        <w:t>Ц</w:t>
      </w:r>
      <w:r w:rsidR="008D27B2" w:rsidRPr="00C82BD0">
        <w:rPr>
          <w:rFonts w:ascii="Times New Roman" w:hAnsi="Times New Roman" w:cs="Times New Roman"/>
          <w:sz w:val="28"/>
          <w:szCs w:val="28"/>
        </w:rPr>
        <w:t>ентр коррекционно-развивающего обучения и реабилитации</w:t>
      </w:r>
      <w:r w:rsidR="008D27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27B2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8D27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27B2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обращениями граждан. По результатам выхода подготовлена аналитическая информация.</w:t>
      </w:r>
    </w:p>
    <w:p w14:paraId="01151E09" w14:textId="33FC116C" w:rsidR="003A505B" w:rsidRPr="003A505B" w:rsidRDefault="003A505B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2022 года </w:t>
      </w:r>
      <w:r w:rsidRPr="003A505B">
        <w:rPr>
          <w:rFonts w:ascii="Times New Roman" w:hAnsi="Times New Roman" w:cs="Times New Roman"/>
          <w:sz w:val="28"/>
          <w:szCs w:val="28"/>
        </w:rPr>
        <w:t>Жук Т.В., директор 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заседании организационного комитета областного фестиваля-конкурса профессионального мастерства среди учащихся, студентов и молодых рабочих (в рамках фестиваля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г.Кобрине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F1A0CB" w14:textId="481EA719" w:rsidR="00FC694D" w:rsidRDefault="00FC694D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2022 года педагоги-психологи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 Гапанович Л.А.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с учащимися 9 классов общеобразовательных школ в Брестской областной библиотеке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Данное мероприятие состоялось в рамках презентации уголка инклюзивной литературы «Мир особого детства» в областной библиотеке.</w:t>
      </w:r>
    </w:p>
    <w:p w14:paraId="43AD292E" w14:textId="42AE08EE" w:rsidR="00FC694D" w:rsidRDefault="00FC694D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2022 года педагог-психолог Гапанович Л.А. приняла участие в работе методического объединения воспитателей персонального сопровождения Московского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</w:t>
      </w:r>
      <w:r w:rsidR="008D27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теме «Предупреждение эмоционального выгорания педагогов»</w:t>
      </w:r>
      <w:r w:rsidR="001D4C04">
        <w:rPr>
          <w:rFonts w:ascii="Times New Roman" w:hAnsi="Times New Roman" w:cs="Times New Roman"/>
          <w:sz w:val="28"/>
          <w:szCs w:val="28"/>
        </w:rPr>
        <w:t>.</w:t>
      </w:r>
    </w:p>
    <w:p w14:paraId="2AE0275D" w14:textId="77DAA7AB" w:rsidR="00603CB9" w:rsidRDefault="00603CB9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27-29 апреля 2022 года администрация и педагоги</w:t>
      </w:r>
      <w:r w:rsidRPr="00603CB9">
        <w:rPr>
          <w:rFonts w:ascii="Times New Roman" w:hAnsi="Times New Roman" w:cs="Times New Roman"/>
          <w:sz w:val="28"/>
          <w:szCs w:val="28"/>
        </w:rPr>
        <w:t xml:space="preserve"> </w:t>
      </w:r>
      <w:r w:rsidRPr="00C82BD0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осуществили инспекционно-методический выезд с целью изучения работы отдела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Лунинецкого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по выполнению государственно-властных полномочий и повышению качества образования в подчиненных учреждениях образования.</w:t>
      </w:r>
    </w:p>
    <w:p w14:paraId="10FFF964" w14:textId="6745C068" w:rsidR="007528DA" w:rsidRPr="00FC694D" w:rsidRDefault="00FC694D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C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</w:t>
      </w:r>
      <w:r w:rsidRPr="0075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з</w:t>
      </w:r>
      <w:r w:rsidRPr="00FC694D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Pr="00FC694D">
        <w:rPr>
          <w:rFonts w:ascii="Times New Roman" w:hAnsi="Times New Roman" w:cs="Times New Roman"/>
          <w:sz w:val="28"/>
          <w:szCs w:val="28"/>
        </w:rPr>
        <w:t>«О завершении коррекц</w:t>
      </w:r>
      <w:r>
        <w:rPr>
          <w:rFonts w:ascii="Times New Roman" w:hAnsi="Times New Roman" w:cs="Times New Roman"/>
          <w:sz w:val="28"/>
          <w:szCs w:val="28"/>
        </w:rPr>
        <w:t xml:space="preserve">ионно-педагогического процесса </w:t>
      </w:r>
      <w:r w:rsidRPr="00FC69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694D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FC6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F2627" w14:textId="432ED675" w:rsidR="007528DA" w:rsidRDefault="00FC694D" w:rsidP="00FC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C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</w:t>
      </w:r>
      <w:r w:rsidRPr="0075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з</w:t>
      </w:r>
      <w:r w:rsidRPr="00FC694D">
        <w:rPr>
          <w:rFonts w:ascii="Times New Roman" w:hAnsi="Times New Roman" w:cs="Times New Roman"/>
          <w:sz w:val="28"/>
          <w:szCs w:val="28"/>
        </w:rPr>
        <w:t>аседание Совета учреждения</w:t>
      </w:r>
      <w:r>
        <w:rPr>
          <w:rFonts w:ascii="Times New Roman" w:hAnsi="Times New Roman" w:cs="Times New Roman"/>
          <w:sz w:val="28"/>
          <w:szCs w:val="28"/>
        </w:rPr>
        <w:t>, на котором заслушивались вопросы о</w:t>
      </w:r>
      <w:r w:rsidRPr="00FC694D">
        <w:rPr>
          <w:rFonts w:ascii="Times New Roman" w:hAnsi="Times New Roman" w:cs="Times New Roman"/>
          <w:sz w:val="28"/>
          <w:szCs w:val="28"/>
        </w:rPr>
        <w:t xml:space="preserve"> Междуна</w:t>
      </w:r>
      <w:r>
        <w:rPr>
          <w:rFonts w:ascii="Times New Roman" w:hAnsi="Times New Roman" w:cs="Times New Roman"/>
          <w:sz w:val="28"/>
          <w:szCs w:val="28"/>
        </w:rPr>
        <w:t>родном сотрудничестве и о</w:t>
      </w:r>
      <w:r w:rsidRPr="00FC694D">
        <w:rPr>
          <w:rFonts w:ascii="Times New Roman" w:hAnsi="Times New Roman" w:cs="Times New Roman"/>
          <w:sz w:val="28"/>
          <w:szCs w:val="28"/>
        </w:rPr>
        <w:t xml:space="preserve"> результатах ЭД в рамках экспериментальных проектов «Апробация образовательных программ общего среднего образования в условиях инклюзии лиц с ОПФР» (2018-2022 годы) и «Апробация психолого-педагогического инструментария обследования детей дошкольного возраста с ОПФР в ПМПК» (2021/2022 учебный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ED5DD" w14:textId="79875C81" w:rsidR="00DE5E40" w:rsidRPr="004A7FC0" w:rsidRDefault="006020F4" w:rsidP="00B5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0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4A7FC0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4A7FC0">
        <w:rPr>
          <w:rFonts w:ascii="Times New Roman" w:hAnsi="Times New Roman" w:cs="Times New Roman"/>
          <w:sz w:val="28"/>
          <w:szCs w:val="28"/>
        </w:rPr>
        <w:t xml:space="preserve"> </w:t>
      </w:r>
      <w:r w:rsidR="00BB7A69" w:rsidRPr="004A7FC0">
        <w:rPr>
          <w:rFonts w:ascii="Times New Roman" w:hAnsi="Times New Roman" w:cs="Times New Roman"/>
          <w:sz w:val="28"/>
          <w:szCs w:val="28"/>
        </w:rPr>
        <w:t>п</w:t>
      </w:r>
      <w:r w:rsidR="00C03624" w:rsidRPr="004A7FC0">
        <w:rPr>
          <w:rFonts w:ascii="Times New Roman" w:hAnsi="Times New Roman" w:cs="Times New Roman"/>
          <w:sz w:val="28"/>
          <w:szCs w:val="28"/>
        </w:rPr>
        <w:t xml:space="preserve">роизводилась работа </w:t>
      </w:r>
      <w:r w:rsidR="00087043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1243F6">
        <w:rPr>
          <w:rFonts w:ascii="Times New Roman" w:hAnsi="Times New Roman" w:cs="Times New Roman"/>
          <w:sz w:val="28"/>
          <w:szCs w:val="28"/>
        </w:rPr>
        <w:t xml:space="preserve">итоговой диагностики детей, зачисленных на КПЗ в </w:t>
      </w:r>
      <w:proofErr w:type="spellStart"/>
      <w:r w:rsidR="001243F6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1243F6">
        <w:rPr>
          <w:rFonts w:ascii="Times New Roman" w:hAnsi="Times New Roman" w:cs="Times New Roman"/>
          <w:sz w:val="28"/>
          <w:szCs w:val="28"/>
        </w:rPr>
        <w:t>;</w:t>
      </w:r>
      <w:r w:rsidR="00087043">
        <w:rPr>
          <w:rFonts w:ascii="Times New Roman" w:hAnsi="Times New Roman" w:cs="Times New Roman"/>
          <w:sz w:val="28"/>
          <w:szCs w:val="28"/>
        </w:rPr>
        <w:t xml:space="preserve"> </w:t>
      </w:r>
      <w:r w:rsidR="001243F6">
        <w:rPr>
          <w:rFonts w:ascii="Times New Roman" w:hAnsi="Times New Roman" w:cs="Times New Roman"/>
          <w:sz w:val="28"/>
          <w:szCs w:val="28"/>
        </w:rPr>
        <w:t>осуществлялась корректировка Коллективного договора и приложений к нему; производилась организационная подготовка к республиканскому этапу фестиваля «</w:t>
      </w:r>
      <w:proofErr w:type="spellStart"/>
      <w:r w:rsidR="001243F6">
        <w:rPr>
          <w:rFonts w:ascii="Times New Roman" w:hAnsi="Times New Roman" w:cs="Times New Roman"/>
          <w:sz w:val="28"/>
          <w:szCs w:val="28"/>
        </w:rPr>
        <w:t>Вясёлкавы</w:t>
      </w:r>
      <w:proofErr w:type="spellEnd"/>
      <w:r w:rsidR="00124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3F6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="001243F6">
        <w:rPr>
          <w:rFonts w:ascii="Times New Roman" w:hAnsi="Times New Roman" w:cs="Times New Roman"/>
          <w:sz w:val="28"/>
          <w:szCs w:val="28"/>
        </w:rPr>
        <w:t xml:space="preserve">» и к инклюзивному областному фестивалю «Вместе мы сможем </w:t>
      </w:r>
      <w:proofErr w:type="spellStart"/>
      <w:r w:rsidR="001243F6">
        <w:rPr>
          <w:rFonts w:ascii="Times New Roman" w:hAnsi="Times New Roman" w:cs="Times New Roman"/>
          <w:sz w:val="28"/>
          <w:szCs w:val="28"/>
        </w:rPr>
        <w:t>больше».</w:t>
      </w:r>
      <w:r w:rsidR="00506497" w:rsidRPr="004A7F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6497" w:rsidRPr="004A7FC0">
        <w:rPr>
          <w:rFonts w:ascii="Times New Roman" w:hAnsi="Times New Roman" w:cs="Times New Roman"/>
          <w:sz w:val="28"/>
          <w:szCs w:val="28"/>
        </w:rPr>
        <w:t xml:space="preserve"> стендах и на сайте ГУО «Брестский </w:t>
      </w:r>
      <w:proofErr w:type="spellStart"/>
      <w:r w:rsidR="00506497" w:rsidRPr="004A7FC0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506497" w:rsidRPr="004A7FC0">
        <w:rPr>
          <w:rFonts w:ascii="Times New Roman" w:hAnsi="Times New Roman" w:cs="Times New Roman"/>
          <w:sz w:val="28"/>
          <w:szCs w:val="28"/>
        </w:rPr>
        <w:t xml:space="preserve">» специалисты проводили консультирование родителей детей с </w:t>
      </w:r>
      <w:r w:rsidR="00506497" w:rsidRPr="004A7FC0">
        <w:rPr>
          <w:rFonts w:ascii="Times New Roman" w:hAnsi="Times New Roman" w:cs="Times New Roman"/>
          <w:sz w:val="28"/>
          <w:szCs w:val="28"/>
        </w:rPr>
        <w:lastRenderedPageBreak/>
        <w:t>ОПФР посредством размещения информации в разделе «Консультирует специалист».</w:t>
      </w:r>
      <w:r w:rsidR="004A7FC0">
        <w:rPr>
          <w:rFonts w:ascii="Times New Roman" w:hAnsi="Times New Roman" w:cs="Times New Roman"/>
          <w:sz w:val="28"/>
          <w:szCs w:val="28"/>
        </w:rPr>
        <w:t xml:space="preserve"> Подготовлен к публикации информационно-методический вестник «Консультант» по итогам областного семинара.</w:t>
      </w:r>
    </w:p>
    <w:p w14:paraId="729E1CAD" w14:textId="10310B3A" w:rsidR="00652C3F" w:rsidRDefault="00AF37F3" w:rsidP="0029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FC0">
        <w:rPr>
          <w:rFonts w:ascii="Times New Roman" w:hAnsi="Times New Roman" w:cs="Times New Roman"/>
          <w:sz w:val="28"/>
          <w:szCs w:val="28"/>
        </w:rPr>
        <w:t xml:space="preserve"> В рамках самообразования специалисты ГУО «Брестский областной центр коррекционно-развивающего обучения и реабилитации» приняли участие в обучающих </w:t>
      </w:r>
      <w:r w:rsidR="00491F1A" w:rsidRPr="004A7FC0">
        <w:rPr>
          <w:rFonts w:ascii="Times New Roman" w:hAnsi="Times New Roman" w:cs="Times New Roman"/>
          <w:sz w:val="28"/>
          <w:szCs w:val="28"/>
        </w:rPr>
        <w:t xml:space="preserve">курсах, </w:t>
      </w:r>
      <w:r w:rsidRPr="004A7FC0">
        <w:rPr>
          <w:rFonts w:ascii="Times New Roman" w:hAnsi="Times New Roman" w:cs="Times New Roman"/>
          <w:sz w:val="28"/>
          <w:szCs w:val="28"/>
        </w:rPr>
        <w:t xml:space="preserve">семинарах, </w:t>
      </w:r>
      <w:proofErr w:type="spellStart"/>
      <w:r w:rsidRPr="004A7FC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A7FC0">
        <w:rPr>
          <w:rFonts w:ascii="Times New Roman" w:hAnsi="Times New Roman" w:cs="Times New Roman"/>
          <w:sz w:val="28"/>
          <w:szCs w:val="28"/>
        </w:rPr>
        <w:t xml:space="preserve"> и конференциях. Так,</w:t>
      </w:r>
      <w:r w:rsidR="00290515">
        <w:rPr>
          <w:rFonts w:ascii="Times New Roman" w:hAnsi="Times New Roman" w:cs="Times New Roman"/>
          <w:sz w:val="28"/>
          <w:szCs w:val="28"/>
        </w:rPr>
        <w:t xml:space="preserve"> Микулич О.Г., учитель-дефектолог приняла участие в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 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«Методы реабилитации детей. Сенсорная </w:t>
      </w:r>
      <w:r w:rsidR="00290515">
        <w:rPr>
          <w:rFonts w:ascii="Times New Roman" w:hAnsi="Times New Roman" w:cs="Times New Roman"/>
          <w:sz w:val="28"/>
          <w:szCs w:val="28"/>
        </w:rPr>
        <w:t>интеграция, сенсорная комната» (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Спикер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 Виктория Анатольевна, врач невролог,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>. 08.04.2022г.</w:t>
      </w:r>
      <w:r w:rsidR="00290515">
        <w:rPr>
          <w:rFonts w:ascii="Times New Roman" w:hAnsi="Times New Roman" w:cs="Times New Roman"/>
          <w:sz w:val="28"/>
          <w:szCs w:val="28"/>
        </w:rPr>
        <w:t xml:space="preserve">), 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="00290515" w:rsidRPr="00290515">
        <w:rPr>
          <w:rFonts w:ascii="Times New Roman" w:hAnsi="Times New Roman" w:cs="Times New Roman"/>
          <w:sz w:val="28"/>
          <w:szCs w:val="28"/>
        </w:rPr>
        <w:t>структур  головн</w:t>
      </w:r>
      <w:r w:rsidR="0029051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90515">
        <w:rPr>
          <w:rFonts w:ascii="Times New Roman" w:hAnsi="Times New Roman" w:cs="Times New Roman"/>
          <w:sz w:val="28"/>
          <w:szCs w:val="28"/>
        </w:rPr>
        <w:t xml:space="preserve"> мозга у детей от 0 до лет» (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Спикер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 Виктория Анатольевна, врач невролог,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>. 14.04.2022г.</w:t>
      </w:r>
      <w:r w:rsidR="00290515">
        <w:rPr>
          <w:rFonts w:ascii="Times New Roman" w:hAnsi="Times New Roman" w:cs="Times New Roman"/>
          <w:sz w:val="28"/>
          <w:szCs w:val="28"/>
        </w:rPr>
        <w:t xml:space="preserve">), </w:t>
      </w:r>
      <w:r w:rsidR="00290515" w:rsidRPr="00290515">
        <w:rPr>
          <w:rFonts w:ascii="Times New Roman" w:hAnsi="Times New Roman" w:cs="Times New Roman"/>
          <w:sz w:val="28"/>
          <w:szCs w:val="28"/>
        </w:rPr>
        <w:t>«Развитие слухово</w:t>
      </w:r>
      <w:r w:rsidR="00290515">
        <w:rPr>
          <w:rFonts w:ascii="Times New Roman" w:hAnsi="Times New Roman" w:cs="Times New Roman"/>
          <w:sz w:val="28"/>
          <w:szCs w:val="28"/>
        </w:rPr>
        <w:t>го внимания для запуска речи» (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Спикер Юлия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>. 15.04.2022г.</w:t>
      </w:r>
      <w:r w:rsidR="00290515">
        <w:rPr>
          <w:rFonts w:ascii="Times New Roman" w:hAnsi="Times New Roman" w:cs="Times New Roman"/>
          <w:sz w:val="28"/>
          <w:szCs w:val="28"/>
        </w:rPr>
        <w:t xml:space="preserve">), 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«Метод ЛФМ. Диагностика.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. Режимы проведения </w:t>
      </w:r>
      <w:r w:rsidR="00290515">
        <w:rPr>
          <w:rFonts w:ascii="Times New Roman" w:hAnsi="Times New Roman" w:cs="Times New Roman"/>
          <w:sz w:val="28"/>
          <w:szCs w:val="28"/>
        </w:rPr>
        <w:t>ЛФМ. Когда подключать занятия» (</w:t>
      </w:r>
      <w:r w:rsidR="00290515" w:rsidRPr="00290515">
        <w:rPr>
          <w:rFonts w:ascii="Times New Roman" w:hAnsi="Times New Roman" w:cs="Times New Roman"/>
          <w:sz w:val="28"/>
          <w:szCs w:val="28"/>
        </w:rPr>
        <w:t>Спикер А.П. Сахаровская. 19.04.2022г.</w:t>
      </w:r>
      <w:r w:rsidR="00290515" w:rsidRPr="00290515">
        <w:rPr>
          <w:rFonts w:ascii="Times New Roman" w:hAnsi="Times New Roman" w:cs="Times New Roman"/>
          <w:sz w:val="28"/>
          <w:szCs w:val="28"/>
        </w:rPr>
        <w:t>);</w:t>
      </w:r>
      <w:r w:rsidRPr="0029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E7" w:rsidRPr="00290515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="009849E7" w:rsidRPr="00290515">
        <w:rPr>
          <w:rFonts w:ascii="Times New Roman" w:hAnsi="Times New Roman" w:cs="Times New Roman"/>
          <w:sz w:val="28"/>
          <w:szCs w:val="28"/>
        </w:rPr>
        <w:t xml:space="preserve"> О.В., учитель-дефектолог участвовала </w:t>
      </w:r>
      <w:r w:rsidR="00290515" w:rsidRPr="002905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 «Интерактивные корректурные таблицы – эффективный помощник детского специалиста. Из опыта работы логопеда и психолога» (13.04.2022, клуб «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»), «Коммуникация с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детими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 с РАС с использованием инновационных интерактивных технологий» (спикер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И.В.Леонова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, 15.04.2022), «Как составить план коррекции агрессивного или полевого поведения ребенка по методике АВА» (спикер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О.Шаповалова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 xml:space="preserve">, 20.04.2022), мастер-класс «Нейропсихологический подход к развитию взаимодействия и общения у ребенка с ОПФР» (спикер </w:t>
      </w:r>
      <w:proofErr w:type="spellStart"/>
      <w:r w:rsidR="00290515" w:rsidRPr="00290515">
        <w:rPr>
          <w:rFonts w:ascii="Times New Roman" w:hAnsi="Times New Roman" w:cs="Times New Roman"/>
          <w:sz w:val="28"/>
          <w:szCs w:val="28"/>
        </w:rPr>
        <w:t>Ю.Снежко</w:t>
      </w:r>
      <w:proofErr w:type="spellEnd"/>
      <w:r w:rsidR="00290515" w:rsidRPr="00290515">
        <w:rPr>
          <w:rFonts w:ascii="Times New Roman" w:hAnsi="Times New Roman" w:cs="Times New Roman"/>
          <w:sz w:val="28"/>
          <w:szCs w:val="28"/>
        </w:rPr>
        <w:t>, 20.04.2022);</w:t>
      </w:r>
      <w:r w:rsidR="0029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 А.А., педагог-психолог приняла участие в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стриме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 «Новые смыслы и опоры» (спикер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а.Янкелевич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А.Стручаев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), посещение </w:t>
      </w:r>
      <w:proofErr w:type="spellStart"/>
      <w:r w:rsidR="00290515">
        <w:rPr>
          <w:rFonts w:ascii="Times New Roman" w:hAnsi="Times New Roman" w:cs="Times New Roman"/>
          <w:sz w:val="28"/>
          <w:szCs w:val="28"/>
        </w:rPr>
        <w:t>интервизорской</w:t>
      </w:r>
      <w:proofErr w:type="spellEnd"/>
      <w:r w:rsidR="00290515">
        <w:rPr>
          <w:rFonts w:ascii="Times New Roman" w:hAnsi="Times New Roman" w:cs="Times New Roman"/>
          <w:sz w:val="28"/>
          <w:szCs w:val="28"/>
        </w:rPr>
        <w:t xml:space="preserve"> группы;</w:t>
      </w:r>
      <w:r w:rsidR="00652C3F" w:rsidRPr="00652C3F">
        <w:t xml:space="preserve"> </w:t>
      </w:r>
      <w:r w:rsidR="00652C3F" w:rsidRPr="00652C3F">
        <w:rPr>
          <w:rFonts w:ascii="Times New Roman" w:hAnsi="Times New Roman" w:cs="Times New Roman"/>
          <w:sz w:val="28"/>
          <w:szCs w:val="28"/>
        </w:rPr>
        <w:t>Марковская Л.А., учитель-дефектолог</w:t>
      </w:r>
      <w:r w:rsidR="00652C3F">
        <w:rPr>
          <w:rFonts w:ascii="Times New Roman" w:hAnsi="Times New Roman" w:cs="Times New Roman"/>
          <w:sz w:val="28"/>
          <w:szCs w:val="28"/>
        </w:rPr>
        <w:t xml:space="preserve">, приняла </w:t>
      </w:r>
      <w:r w:rsidR="00652C3F" w:rsidRPr="00652C3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652C3F" w:rsidRPr="00652C3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652C3F" w:rsidRPr="00652C3F">
        <w:rPr>
          <w:rFonts w:ascii="Times New Roman" w:hAnsi="Times New Roman" w:cs="Times New Roman"/>
          <w:sz w:val="28"/>
          <w:szCs w:val="28"/>
        </w:rPr>
        <w:t xml:space="preserve"> «Развитие слухового внимания для запуска речи» (спикер </w:t>
      </w:r>
      <w:proofErr w:type="spellStart"/>
      <w:r w:rsidR="00652C3F" w:rsidRPr="00652C3F">
        <w:rPr>
          <w:rFonts w:ascii="Times New Roman" w:hAnsi="Times New Roman" w:cs="Times New Roman"/>
          <w:sz w:val="28"/>
          <w:szCs w:val="28"/>
        </w:rPr>
        <w:t>Ю.Витвицкая</w:t>
      </w:r>
      <w:proofErr w:type="spellEnd"/>
      <w:r w:rsidR="00652C3F" w:rsidRPr="00652C3F">
        <w:rPr>
          <w:rFonts w:ascii="Times New Roman" w:hAnsi="Times New Roman" w:cs="Times New Roman"/>
          <w:sz w:val="28"/>
          <w:szCs w:val="28"/>
        </w:rPr>
        <w:t xml:space="preserve">, 15.04.2022); </w:t>
      </w:r>
      <w:proofErr w:type="spellStart"/>
      <w:r w:rsidR="00506497" w:rsidRPr="00652C3F">
        <w:rPr>
          <w:rFonts w:ascii="Times New Roman" w:hAnsi="Times New Roman" w:cs="Times New Roman"/>
          <w:sz w:val="28"/>
          <w:szCs w:val="28"/>
        </w:rPr>
        <w:t>Пекач</w:t>
      </w:r>
      <w:proofErr w:type="spellEnd"/>
      <w:r w:rsidR="00506497" w:rsidRPr="00652C3F">
        <w:rPr>
          <w:rFonts w:ascii="Times New Roman" w:hAnsi="Times New Roman" w:cs="Times New Roman"/>
          <w:sz w:val="28"/>
          <w:szCs w:val="28"/>
        </w:rPr>
        <w:t xml:space="preserve"> О.С., юрисконсульт приняла участие в </w:t>
      </w:r>
      <w:proofErr w:type="spellStart"/>
      <w:r w:rsidR="00506497" w:rsidRPr="00652C3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506497" w:rsidRPr="00652C3F">
        <w:rPr>
          <w:rFonts w:ascii="Times New Roman" w:hAnsi="Times New Roman" w:cs="Times New Roman"/>
          <w:sz w:val="28"/>
          <w:szCs w:val="28"/>
        </w:rPr>
        <w:t xml:space="preserve"> </w:t>
      </w:r>
      <w:r w:rsidR="00652C3F" w:rsidRPr="00652C3F">
        <w:rPr>
          <w:rFonts w:ascii="Times New Roman" w:hAnsi="Times New Roman" w:cs="Times New Roman"/>
          <w:sz w:val="28"/>
          <w:szCs w:val="28"/>
        </w:rPr>
        <w:t xml:space="preserve">«Персональные данные: практика применения законодательства» (спикер </w:t>
      </w:r>
      <w:proofErr w:type="spellStart"/>
      <w:r w:rsidR="00652C3F" w:rsidRPr="00652C3F">
        <w:rPr>
          <w:rFonts w:ascii="Times New Roman" w:hAnsi="Times New Roman" w:cs="Times New Roman"/>
          <w:sz w:val="28"/>
          <w:szCs w:val="28"/>
        </w:rPr>
        <w:t>В.Самосейко</w:t>
      </w:r>
      <w:proofErr w:type="spellEnd"/>
      <w:r w:rsidR="00652C3F" w:rsidRPr="00652C3F">
        <w:rPr>
          <w:rFonts w:ascii="Times New Roman" w:hAnsi="Times New Roman" w:cs="Times New Roman"/>
          <w:sz w:val="28"/>
          <w:szCs w:val="28"/>
        </w:rPr>
        <w:t xml:space="preserve">, юрисконсульт ООО «Евро </w:t>
      </w:r>
      <w:proofErr w:type="spellStart"/>
      <w:r w:rsidR="00652C3F" w:rsidRPr="00652C3F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652C3F" w:rsidRPr="00652C3F">
        <w:rPr>
          <w:rFonts w:ascii="Times New Roman" w:hAnsi="Times New Roman" w:cs="Times New Roman"/>
          <w:sz w:val="28"/>
          <w:szCs w:val="28"/>
        </w:rPr>
        <w:t>», магистр права, 20.04.2022).</w:t>
      </w:r>
    </w:p>
    <w:p w14:paraId="7A1673EA" w14:textId="2A7CD171" w:rsidR="00087043" w:rsidRDefault="006252B3" w:rsidP="0086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0B7C83" wp14:editId="6DB70BC7">
            <wp:simplePos x="0" y="0"/>
            <wp:positionH relativeFrom="column">
              <wp:posOffset>2806065</wp:posOffset>
            </wp:positionH>
            <wp:positionV relativeFrom="paragraph">
              <wp:posOffset>133985</wp:posOffset>
            </wp:positionV>
            <wp:extent cx="1162050" cy="442595"/>
            <wp:effectExtent l="0" t="0" r="0" b="0"/>
            <wp:wrapTight wrapText="bothSides">
              <wp:wrapPolygon edited="0">
                <wp:start x="1416" y="0"/>
                <wp:lineTo x="0" y="1859"/>
                <wp:lineTo x="0" y="13945"/>
                <wp:lineTo x="8852" y="16735"/>
                <wp:lineTo x="9561" y="20453"/>
                <wp:lineTo x="10269" y="20453"/>
                <wp:lineTo x="12039" y="20453"/>
                <wp:lineTo x="12748" y="14875"/>
                <wp:lineTo x="21246" y="7438"/>
                <wp:lineTo x="21246" y="930"/>
                <wp:lineTo x="6374" y="0"/>
                <wp:lineTo x="141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443DDF" w14:textId="0533ACE7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15AF59F5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271B4E95" w14:textId="77777777" w:rsidR="00112330" w:rsidRDefault="00112330" w:rsidP="000858FB">
      <w:pPr>
        <w:spacing w:line="240" w:lineRule="auto"/>
        <w:rPr>
          <w:sz w:val="28"/>
          <w:szCs w:val="28"/>
        </w:rPr>
      </w:pPr>
    </w:p>
    <w:p w14:paraId="42E09B2F" w14:textId="77777777" w:rsidR="00652C3F" w:rsidRDefault="00652C3F" w:rsidP="000858F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3DAE1FAF" w14:textId="77777777" w:rsidR="00652C3F" w:rsidRDefault="00652C3F" w:rsidP="000858FB">
      <w:pPr>
        <w:spacing w:line="240" w:lineRule="auto"/>
        <w:rPr>
          <w:sz w:val="28"/>
          <w:szCs w:val="28"/>
        </w:rPr>
      </w:pPr>
    </w:p>
    <w:p w14:paraId="5F41631F" w14:textId="77777777" w:rsidR="00652C3F" w:rsidRDefault="00652C3F" w:rsidP="000858FB">
      <w:pPr>
        <w:spacing w:line="240" w:lineRule="auto"/>
        <w:rPr>
          <w:sz w:val="28"/>
          <w:szCs w:val="28"/>
        </w:rPr>
      </w:pPr>
    </w:p>
    <w:p w14:paraId="0822D8C1" w14:textId="77777777" w:rsidR="00087043" w:rsidRPr="002440EB" w:rsidRDefault="00087043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EB7A" w14:textId="77777777" w:rsidR="0093561F" w:rsidRDefault="0093561F" w:rsidP="00883AAF">
      <w:pPr>
        <w:spacing w:after="0" w:line="240" w:lineRule="auto"/>
      </w:pPr>
      <w:r>
        <w:separator/>
      </w:r>
    </w:p>
  </w:endnote>
  <w:endnote w:type="continuationSeparator" w:id="0">
    <w:p w14:paraId="7048FD01" w14:textId="77777777" w:rsidR="0093561F" w:rsidRDefault="0093561F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770B" w14:textId="77777777" w:rsidR="0093561F" w:rsidRDefault="0093561F" w:rsidP="00883AAF">
      <w:pPr>
        <w:spacing w:after="0" w:line="240" w:lineRule="auto"/>
      </w:pPr>
      <w:r>
        <w:separator/>
      </w:r>
    </w:p>
  </w:footnote>
  <w:footnote w:type="continuationSeparator" w:id="0">
    <w:p w14:paraId="78F10DB9" w14:textId="77777777" w:rsidR="0093561F" w:rsidRDefault="0093561F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3F011ACD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B3">
          <w:rPr>
            <w:noProof/>
          </w:rPr>
          <w:t>4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1FA4224"/>
    <w:multiLevelType w:val="hybridMultilevel"/>
    <w:tmpl w:val="D7764424"/>
    <w:lvl w:ilvl="0" w:tplc="0394B90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142031"/>
    <w:multiLevelType w:val="hybridMultilevel"/>
    <w:tmpl w:val="759A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36CC5"/>
    <w:rsid w:val="00044EF3"/>
    <w:rsid w:val="0005449A"/>
    <w:rsid w:val="0006678D"/>
    <w:rsid w:val="0006758E"/>
    <w:rsid w:val="000811A7"/>
    <w:rsid w:val="000858FB"/>
    <w:rsid w:val="00087043"/>
    <w:rsid w:val="0008757B"/>
    <w:rsid w:val="000B6EA5"/>
    <w:rsid w:val="000F6FD8"/>
    <w:rsid w:val="000F7423"/>
    <w:rsid w:val="001017F4"/>
    <w:rsid w:val="001019E7"/>
    <w:rsid w:val="00112330"/>
    <w:rsid w:val="00120740"/>
    <w:rsid w:val="0012375C"/>
    <w:rsid w:val="00123B76"/>
    <w:rsid w:val="001243F6"/>
    <w:rsid w:val="001375C7"/>
    <w:rsid w:val="00145F23"/>
    <w:rsid w:val="00146D9F"/>
    <w:rsid w:val="001636CA"/>
    <w:rsid w:val="00166CFF"/>
    <w:rsid w:val="001719D5"/>
    <w:rsid w:val="00180423"/>
    <w:rsid w:val="001942B6"/>
    <w:rsid w:val="001A25A6"/>
    <w:rsid w:val="001A5C3C"/>
    <w:rsid w:val="001D39EB"/>
    <w:rsid w:val="001D4C04"/>
    <w:rsid w:val="001D4CD8"/>
    <w:rsid w:val="001F1BFA"/>
    <w:rsid w:val="00200FDB"/>
    <w:rsid w:val="0020482C"/>
    <w:rsid w:val="00227D95"/>
    <w:rsid w:val="002440EB"/>
    <w:rsid w:val="00290515"/>
    <w:rsid w:val="002D1E90"/>
    <w:rsid w:val="002D2FD4"/>
    <w:rsid w:val="00314F5A"/>
    <w:rsid w:val="00337B07"/>
    <w:rsid w:val="003400A9"/>
    <w:rsid w:val="00342858"/>
    <w:rsid w:val="0034292D"/>
    <w:rsid w:val="00355183"/>
    <w:rsid w:val="00364099"/>
    <w:rsid w:val="00371AEC"/>
    <w:rsid w:val="00397B1C"/>
    <w:rsid w:val="003A4F42"/>
    <w:rsid w:val="003A505B"/>
    <w:rsid w:val="003B22F3"/>
    <w:rsid w:val="003F6DFB"/>
    <w:rsid w:val="00415E10"/>
    <w:rsid w:val="004872CF"/>
    <w:rsid w:val="00491F1A"/>
    <w:rsid w:val="004A7FC0"/>
    <w:rsid w:val="004E412B"/>
    <w:rsid w:val="004E49EF"/>
    <w:rsid w:val="004F4E17"/>
    <w:rsid w:val="00503348"/>
    <w:rsid w:val="00506497"/>
    <w:rsid w:val="005121A2"/>
    <w:rsid w:val="00522FF5"/>
    <w:rsid w:val="005308A9"/>
    <w:rsid w:val="00536F38"/>
    <w:rsid w:val="00563E99"/>
    <w:rsid w:val="005762EF"/>
    <w:rsid w:val="005A3EDD"/>
    <w:rsid w:val="005C7543"/>
    <w:rsid w:val="005D20C2"/>
    <w:rsid w:val="005D51FB"/>
    <w:rsid w:val="006020F4"/>
    <w:rsid w:val="00603CB9"/>
    <w:rsid w:val="006138EC"/>
    <w:rsid w:val="00623D3E"/>
    <w:rsid w:val="006252B3"/>
    <w:rsid w:val="0062694C"/>
    <w:rsid w:val="0063174C"/>
    <w:rsid w:val="006369C2"/>
    <w:rsid w:val="00652C3F"/>
    <w:rsid w:val="00686854"/>
    <w:rsid w:val="006D1287"/>
    <w:rsid w:val="006E2B3A"/>
    <w:rsid w:val="00700B55"/>
    <w:rsid w:val="00703C77"/>
    <w:rsid w:val="007400E3"/>
    <w:rsid w:val="007408AB"/>
    <w:rsid w:val="007528DA"/>
    <w:rsid w:val="007537EC"/>
    <w:rsid w:val="00760478"/>
    <w:rsid w:val="00794478"/>
    <w:rsid w:val="00796829"/>
    <w:rsid w:val="007B23FF"/>
    <w:rsid w:val="007D4CA9"/>
    <w:rsid w:val="00807DC9"/>
    <w:rsid w:val="008163C0"/>
    <w:rsid w:val="00825223"/>
    <w:rsid w:val="008337D2"/>
    <w:rsid w:val="00842360"/>
    <w:rsid w:val="00862FB5"/>
    <w:rsid w:val="00866495"/>
    <w:rsid w:val="0088203E"/>
    <w:rsid w:val="008821DF"/>
    <w:rsid w:val="00883AAF"/>
    <w:rsid w:val="008C6386"/>
    <w:rsid w:val="008D06A0"/>
    <w:rsid w:val="008D27B2"/>
    <w:rsid w:val="008D33F0"/>
    <w:rsid w:val="00900EC7"/>
    <w:rsid w:val="009018B4"/>
    <w:rsid w:val="009023EB"/>
    <w:rsid w:val="00906EF8"/>
    <w:rsid w:val="00906F49"/>
    <w:rsid w:val="0093561F"/>
    <w:rsid w:val="009434DB"/>
    <w:rsid w:val="00945F84"/>
    <w:rsid w:val="00952C98"/>
    <w:rsid w:val="009641C4"/>
    <w:rsid w:val="00973EBA"/>
    <w:rsid w:val="00976400"/>
    <w:rsid w:val="009849E7"/>
    <w:rsid w:val="00987B81"/>
    <w:rsid w:val="00991285"/>
    <w:rsid w:val="009C76F1"/>
    <w:rsid w:val="009E12D9"/>
    <w:rsid w:val="009F10A0"/>
    <w:rsid w:val="00A007A8"/>
    <w:rsid w:val="00A02371"/>
    <w:rsid w:val="00A21823"/>
    <w:rsid w:val="00A322EE"/>
    <w:rsid w:val="00A4798A"/>
    <w:rsid w:val="00A62AF2"/>
    <w:rsid w:val="00A95541"/>
    <w:rsid w:val="00AC07A6"/>
    <w:rsid w:val="00AD0D04"/>
    <w:rsid w:val="00AD752A"/>
    <w:rsid w:val="00AE1A27"/>
    <w:rsid w:val="00AE3C02"/>
    <w:rsid w:val="00AE43F3"/>
    <w:rsid w:val="00AF023E"/>
    <w:rsid w:val="00AF37F3"/>
    <w:rsid w:val="00B01C7A"/>
    <w:rsid w:val="00B142E7"/>
    <w:rsid w:val="00B31D01"/>
    <w:rsid w:val="00B37681"/>
    <w:rsid w:val="00B572CF"/>
    <w:rsid w:val="00B83957"/>
    <w:rsid w:val="00BA3B10"/>
    <w:rsid w:val="00BB7A69"/>
    <w:rsid w:val="00BF1318"/>
    <w:rsid w:val="00C03624"/>
    <w:rsid w:val="00C155F2"/>
    <w:rsid w:val="00C22A83"/>
    <w:rsid w:val="00C27818"/>
    <w:rsid w:val="00C31200"/>
    <w:rsid w:val="00C329C7"/>
    <w:rsid w:val="00C60377"/>
    <w:rsid w:val="00C723C1"/>
    <w:rsid w:val="00C82BD0"/>
    <w:rsid w:val="00CA03C3"/>
    <w:rsid w:val="00CA7DFE"/>
    <w:rsid w:val="00D07C7A"/>
    <w:rsid w:val="00D1633D"/>
    <w:rsid w:val="00D27602"/>
    <w:rsid w:val="00D476DF"/>
    <w:rsid w:val="00D566A9"/>
    <w:rsid w:val="00D935A1"/>
    <w:rsid w:val="00DB2232"/>
    <w:rsid w:val="00DC20C4"/>
    <w:rsid w:val="00DC22BE"/>
    <w:rsid w:val="00DE5E40"/>
    <w:rsid w:val="00E10003"/>
    <w:rsid w:val="00E17660"/>
    <w:rsid w:val="00E2124C"/>
    <w:rsid w:val="00E21DD6"/>
    <w:rsid w:val="00E53FCB"/>
    <w:rsid w:val="00E57F89"/>
    <w:rsid w:val="00E64717"/>
    <w:rsid w:val="00E90C96"/>
    <w:rsid w:val="00E9332E"/>
    <w:rsid w:val="00E934E0"/>
    <w:rsid w:val="00EB53F2"/>
    <w:rsid w:val="00EB75EE"/>
    <w:rsid w:val="00EE5004"/>
    <w:rsid w:val="00EF7AA6"/>
    <w:rsid w:val="00EF7DEE"/>
    <w:rsid w:val="00F005CC"/>
    <w:rsid w:val="00F034C3"/>
    <w:rsid w:val="00F07A98"/>
    <w:rsid w:val="00F1596A"/>
    <w:rsid w:val="00F447F1"/>
    <w:rsid w:val="00F52962"/>
    <w:rsid w:val="00F87A26"/>
    <w:rsid w:val="00F94DAE"/>
    <w:rsid w:val="00F953DC"/>
    <w:rsid w:val="00F96512"/>
    <w:rsid w:val="00FA0C73"/>
    <w:rsid w:val="00FA681E"/>
    <w:rsid w:val="00FC694D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0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.me/bockroi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34</cp:revision>
  <cp:lastPrinted>2022-04-25T13:20:00Z</cp:lastPrinted>
  <dcterms:created xsi:type="dcterms:W3CDTF">2021-11-24T11:38:00Z</dcterms:created>
  <dcterms:modified xsi:type="dcterms:W3CDTF">2022-04-25T13:23:00Z</dcterms:modified>
</cp:coreProperties>
</file>